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8FFED2">
      <w:pPr>
        <w:jc w:val="center"/>
        <w:rPr>
          <w:rFonts w:hint="eastAsia"/>
          <w:b/>
          <w:bCs/>
          <w:color w:val="FF0000"/>
          <w:sz w:val="44"/>
          <w:szCs w:val="52"/>
          <w:lang w:val="en-US" w:eastAsia="zh-CN"/>
        </w:rPr>
      </w:pPr>
      <w:r>
        <w:rPr>
          <w:rFonts w:hint="eastAsia"/>
          <w:b/>
          <w:bCs/>
          <w:color w:val="FF0000"/>
          <w:sz w:val="44"/>
          <w:szCs w:val="52"/>
          <w:lang w:val="en-US" w:eastAsia="zh-CN"/>
        </w:rPr>
        <w:t>“私人化外置增强大脑”开发文档</w:t>
      </w:r>
    </w:p>
    <w:p w14:paraId="0296A145">
      <w:pPr>
        <w:jc w:val="both"/>
        <w:rPr>
          <w:rFonts w:hint="default"/>
          <w:b/>
          <w:bCs/>
          <w:color w:val="FF0000"/>
          <w:sz w:val="44"/>
          <w:szCs w:val="52"/>
          <w:lang w:val="en-US" w:eastAsia="zh-CN"/>
        </w:rPr>
      </w:pPr>
      <w:r>
        <w:rPr>
          <w:rFonts w:hint="eastAsia"/>
          <w:b/>
          <w:bCs/>
          <w:color w:val="FF0000"/>
          <w:sz w:val="44"/>
          <w:szCs w:val="52"/>
          <w:lang w:val="en-US" w:eastAsia="zh-CN"/>
        </w:rPr>
        <w:t>一，准备工作</w:t>
      </w:r>
    </w:p>
    <w:p w14:paraId="63E6B240">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新建一个maven项目，保证起始目录如下图</w:t>
      </w:r>
    </w:p>
    <w:p w14:paraId="5ED9F1A7">
      <w:pPr>
        <w:numPr>
          <w:ilvl w:val="0"/>
          <w:numId w:val="0"/>
        </w:numPr>
        <w:jc w:val="both"/>
      </w:pPr>
      <w:r>
        <w:drawing>
          <wp:inline distT="0" distB="0" distL="114300" distR="114300">
            <wp:extent cx="5269230" cy="2353945"/>
            <wp:effectExtent l="0" t="0" r="381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2353945"/>
                    </a:xfrm>
                    <a:prstGeom prst="rect">
                      <a:avLst/>
                    </a:prstGeom>
                    <a:noFill/>
                    <a:ln>
                      <a:noFill/>
                    </a:ln>
                  </pic:spPr>
                </pic:pic>
              </a:graphicData>
            </a:graphic>
          </wp:inline>
        </w:drawing>
      </w:r>
    </w:p>
    <w:p w14:paraId="78DEA060">
      <w:pPr>
        <w:numPr>
          <w:ilvl w:val="0"/>
          <w:numId w:val="0"/>
        </w:numPr>
        <w:jc w:val="both"/>
        <w:rPr>
          <w:rFonts w:hint="default" w:ascii="微软雅黑" w:hAnsi="微软雅黑" w:eastAsia="微软雅黑" w:cs="微软雅黑"/>
          <w:b w:val="0"/>
          <w:bCs w:val="0"/>
          <w:color w:val="000000" w:themeColor="text1"/>
          <w:sz w:val="28"/>
          <w:szCs w:val="36"/>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8"/>
          <w:szCs w:val="36"/>
          <w:lang w:val="en-US" w:eastAsia="zh-CN"/>
          <w14:textFill>
            <w14:solidFill>
              <w14:schemeClr w14:val="tx1"/>
            </w14:solidFill>
          </w14:textFill>
        </w:rPr>
        <w:t>该删的目录删掉，该留的留下</w:t>
      </w:r>
    </w:p>
    <w:p w14:paraId="5EDBFE17">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引入前端进来</w:t>
      </w:r>
    </w:p>
    <w:p w14:paraId="41DE1562">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2.1将基础模板放入项目目录中</w:t>
      </w:r>
    </w:p>
    <w:p w14:paraId="401EB69B">
      <w:pPr>
        <w:numPr>
          <w:ilvl w:val="0"/>
          <w:numId w:val="0"/>
        </w:numPr>
        <w:ind w:firstLine="420" w:firstLineChars="0"/>
        <w:jc w:val="both"/>
      </w:pPr>
      <w:r>
        <w:drawing>
          <wp:inline distT="0" distB="0" distL="114300" distR="114300">
            <wp:extent cx="5267325" cy="3834765"/>
            <wp:effectExtent l="0" t="0" r="571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3834765"/>
                    </a:xfrm>
                    <a:prstGeom prst="rect">
                      <a:avLst/>
                    </a:prstGeom>
                    <a:noFill/>
                    <a:ln>
                      <a:noFill/>
                    </a:ln>
                  </pic:spPr>
                </pic:pic>
              </a:graphicData>
            </a:graphic>
          </wp:inline>
        </w:drawing>
      </w:r>
    </w:p>
    <w:p w14:paraId="60419712">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2.2控制台进入前端目录</w:t>
      </w:r>
    </w:p>
    <w:p w14:paraId="5F223618">
      <w:pPr>
        <w:numPr>
          <w:ilvl w:val="0"/>
          <w:numId w:val="0"/>
        </w:numPr>
        <w:ind w:firstLine="420" w:firstLineChars="0"/>
        <w:jc w:val="both"/>
      </w:pPr>
      <w:r>
        <w:drawing>
          <wp:inline distT="0" distB="0" distL="114300" distR="114300">
            <wp:extent cx="5260340" cy="2868930"/>
            <wp:effectExtent l="0" t="0" r="1270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340" cy="2868930"/>
                    </a:xfrm>
                    <a:prstGeom prst="rect">
                      <a:avLst/>
                    </a:prstGeom>
                    <a:noFill/>
                    <a:ln>
                      <a:noFill/>
                    </a:ln>
                  </pic:spPr>
                </pic:pic>
              </a:graphicData>
            </a:graphic>
          </wp:inline>
        </w:drawing>
      </w:r>
    </w:p>
    <w:p w14:paraId="15945645">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2.3输入npm install下载相关依赖</w:t>
      </w:r>
    </w:p>
    <w:p w14:paraId="318CB973">
      <w:pPr>
        <w:numPr>
          <w:ilvl w:val="0"/>
          <w:numId w:val="0"/>
        </w:numPr>
        <w:ind w:firstLine="420" w:firstLineChars="0"/>
        <w:jc w:val="both"/>
      </w:pPr>
      <w:r>
        <w:drawing>
          <wp:inline distT="0" distB="0" distL="114300" distR="114300">
            <wp:extent cx="5266690" cy="1830705"/>
            <wp:effectExtent l="0" t="0" r="635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1830705"/>
                    </a:xfrm>
                    <a:prstGeom prst="rect">
                      <a:avLst/>
                    </a:prstGeom>
                    <a:noFill/>
                    <a:ln>
                      <a:noFill/>
                    </a:ln>
                  </pic:spPr>
                </pic:pic>
              </a:graphicData>
            </a:graphic>
          </wp:inline>
        </w:drawing>
      </w:r>
    </w:p>
    <w:p w14:paraId="3996A06B">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2.4修改一段前端代码</w:t>
      </w:r>
    </w:p>
    <w:p w14:paraId="5CFC2E2B">
      <w:pPr>
        <w:numPr>
          <w:ilvl w:val="0"/>
          <w:numId w:val="0"/>
        </w:numPr>
        <w:ind w:firstLine="420" w:firstLineChars="0"/>
        <w:jc w:val="both"/>
        <w:rPr>
          <w:rFonts w:hint="eastAsia" w:ascii="微软雅黑" w:hAnsi="微软雅黑" w:eastAsia="微软雅黑" w:cs="微软雅黑"/>
          <w:b w:val="0"/>
          <w:bCs w:val="0"/>
          <w:color w:val="000000" w:themeColor="text1"/>
          <w:sz w:val="28"/>
          <w:szCs w:val="36"/>
          <w:lang w:val="en-US" w:eastAsia="zh-CN"/>
          <w14:textFill>
            <w14:solidFill>
              <w14:schemeClr w14:val="tx1"/>
            </w14:solidFill>
          </w14:textFill>
        </w:rPr>
      </w:pPr>
      <w:r>
        <w:drawing>
          <wp:inline distT="0" distB="0" distL="114300" distR="114300">
            <wp:extent cx="5276850" cy="2966720"/>
            <wp:effectExtent l="0" t="0" r="1143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6850" cy="2966720"/>
                    </a:xfrm>
                    <a:prstGeom prst="rect">
                      <a:avLst/>
                    </a:prstGeom>
                    <a:noFill/>
                    <a:ln>
                      <a:noFill/>
                    </a:ln>
                  </pic:spPr>
                </pic:pic>
              </a:graphicData>
            </a:graphic>
          </wp:inline>
        </w:drawing>
      </w:r>
      <w:r>
        <w:rPr>
          <w:rFonts w:hint="eastAsia"/>
          <w:lang w:val="en-US" w:eastAsia="zh-CN"/>
        </w:rPr>
        <w:tab/>
      </w:r>
      <w:r>
        <w:rPr>
          <w:rFonts w:hint="eastAsia" w:ascii="微软雅黑" w:hAnsi="微软雅黑" w:eastAsia="微软雅黑" w:cs="微软雅黑"/>
          <w:b w:val="0"/>
          <w:bCs w:val="0"/>
          <w:color w:val="000000" w:themeColor="text1"/>
          <w:sz w:val="28"/>
          <w:szCs w:val="36"/>
          <w:lang w:val="en-US" w:eastAsia="zh-CN"/>
          <w14:textFill>
            <w14:solidFill>
              <w14:schemeClr w14:val="tx1"/>
            </w14:solidFill>
          </w14:textFill>
        </w:rPr>
        <w:t>将代码改为</w:t>
      </w:r>
    </w:p>
    <w:p w14:paraId="7406B7DF">
      <w:pPr>
        <w:numPr>
          <w:ilvl w:val="0"/>
          <w:numId w:val="0"/>
        </w:numPr>
        <w:ind w:firstLine="420" w:firstLineChars="0"/>
        <w:jc w:val="both"/>
        <w:rPr>
          <w:rFonts w:hint="default" w:ascii="微软雅黑" w:hAnsi="微软雅黑" w:eastAsia="微软雅黑" w:cs="微软雅黑"/>
          <w:b w:val="0"/>
          <w:bCs w:val="0"/>
          <w:color w:val="000000" w:themeColor="text1"/>
          <w:sz w:val="28"/>
          <w:szCs w:val="36"/>
          <w:lang w:val="en-US" w:eastAsia="zh-CN"/>
          <w14:textFill>
            <w14:solidFill>
              <w14:schemeClr w14:val="tx1"/>
            </w14:solidFill>
          </w14:textFill>
        </w:rPr>
      </w:pPr>
      <w:r>
        <w:rPr>
          <w:rFonts w:hint="default" w:ascii="微软雅黑" w:hAnsi="微软雅黑" w:eastAsia="微软雅黑" w:cs="微软雅黑"/>
          <w:b w:val="0"/>
          <w:bCs w:val="0"/>
          <w:color w:val="000000" w:themeColor="text1"/>
          <w:sz w:val="28"/>
          <w:szCs w:val="36"/>
          <w:lang w:val="en-US" w:eastAsia="zh-CN"/>
          <w14:textFill>
            <w14:solidFill>
              <w14:schemeClr w14:val="tx1"/>
            </w14:solidFill>
          </w14:textFill>
        </w:rPr>
        <w:t xml:space="preserve">import { TOKEN } from '@/pinia/modules/app' </w:t>
      </w:r>
    </w:p>
    <w:p w14:paraId="4D9823F5">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2.5使用npm start命令启动测试</w:t>
      </w:r>
    </w:p>
    <w:p w14:paraId="5D60D0D3">
      <w:pPr>
        <w:numPr>
          <w:ilvl w:val="0"/>
          <w:numId w:val="0"/>
        </w:numPr>
        <w:ind w:firstLine="420" w:firstLineChars="0"/>
        <w:jc w:val="both"/>
      </w:pPr>
      <w:r>
        <w:drawing>
          <wp:inline distT="0" distB="0" distL="114300" distR="114300">
            <wp:extent cx="5269865" cy="2341880"/>
            <wp:effectExtent l="0" t="0" r="317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2341880"/>
                    </a:xfrm>
                    <a:prstGeom prst="rect">
                      <a:avLst/>
                    </a:prstGeom>
                    <a:noFill/>
                    <a:ln>
                      <a:noFill/>
                    </a:ln>
                  </pic:spPr>
                </pic:pic>
              </a:graphicData>
            </a:graphic>
          </wp:inline>
        </w:drawing>
      </w:r>
    </w:p>
    <w:p w14:paraId="54A85034">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2.6按住Ctrl + C可以停止前端服务</w:t>
      </w:r>
    </w:p>
    <w:p w14:paraId="3C9FCFA7">
      <w:pPr>
        <w:numPr>
          <w:ilvl w:val="0"/>
          <w:numId w:val="0"/>
        </w:numPr>
        <w:ind w:firstLine="420" w:firstLineChars="0"/>
        <w:jc w:val="both"/>
      </w:pPr>
      <w:r>
        <w:drawing>
          <wp:inline distT="0" distB="0" distL="114300" distR="114300">
            <wp:extent cx="5269865" cy="2947035"/>
            <wp:effectExtent l="0" t="0" r="317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947035"/>
                    </a:xfrm>
                    <a:prstGeom prst="rect">
                      <a:avLst/>
                    </a:prstGeom>
                    <a:noFill/>
                    <a:ln>
                      <a:noFill/>
                    </a:ln>
                  </pic:spPr>
                </pic:pic>
              </a:graphicData>
            </a:graphic>
          </wp:inline>
        </w:drawing>
      </w:r>
    </w:p>
    <w:p w14:paraId="665A6A90">
      <w:pPr>
        <w:numPr>
          <w:ilvl w:val="0"/>
          <w:numId w:val="0"/>
        </w:numPr>
        <w:ind w:firstLine="420" w:firstLineChars="0"/>
        <w:jc w:val="both"/>
        <w:rPr>
          <w:rFonts w:hint="default"/>
          <w:lang w:val="en-US" w:eastAsia="zh-CN"/>
        </w:rPr>
      </w:pPr>
    </w:p>
    <w:p w14:paraId="61DE5872">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后端框架搭建</w:t>
      </w:r>
    </w:p>
    <w:p w14:paraId="4A833050">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3.1创建子模块xxx_common（放一些公共的部分，如一些工具类，公共的服务等）</w:t>
      </w:r>
    </w:p>
    <w:p w14:paraId="08F4FC37">
      <w:pPr>
        <w:numPr>
          <w:ilvl w:val="0"/>
          <w:numId w:val="0"/>
        </w:numPr>
        <w:ind w:firstLine="420" w:firstLineChars="0"/>
        <w:jc w:val="both"/>
        <w:rPr>
          <w:rFonts w:hint="eastAsia" w:ascii="微软雅黑" w:hAnsi="微软雅黑" w:eastAsia="微软雅黑" w:cs="微软雅黑"/>
          <w:b w:val="0"/>
          <w:bCs w:val="0"/>
          <w:color w:val="000000" w:themeColor="text1"/>
          <w:sz w:val="28"/>
          <w:szCs w:val="36"/>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8"/>
          <w:szCs w:val="36"/>
          <w:lang w:val="en-US" w:eastAsia="zh-CN"/>
          <w14:textFill>
            <w14:solidFill>
              <w14:schemeClr w14:val="tx1"/>
            </w14:solidFill>
          </w14:textFill>
        </w:rPr>
        <w:t>（1）子模块下创建common-util（放公共的工具类）</w:t>
      </w:r>
    </w:p>
    <w:p w14:paraId="743C84AA">
      <w:pPr>
        <w:numPr>
          <w:ilvl w:val="0"/>
          <w:numId w:val="0"/>
        </w:numPr>
        <w:ind w:firstLine="420" w:firstLineChars="0"/>
        <w:jc w:val="both"/>
        <w:rPr>
          <w:rFonts w:hint="default" w:ascii="微软雅黑" w:hAnsi="微软雅黑" w:eastAsia="微软雅黑" w:cs="微软雅黑"/>
          <w:b w:val="0"/>
          <w:bCs w:val="0"/>
          <w:color w:val="000000" w:themeColor="text1"/>
          <w:sz w:val="28"/>
          <w:szCs w:val="36"/>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8"/>
          <w:szCs w:val="36"/>
          <w:lang w:val="en-US" w:eastAsia="zh-CN"/>
          <w14:textFill>
            <w14:solidFill>
              <w14:schemeClr w14:val="tx1"/>
            </w14:solidFill>
          </w14:textFill>
        </w:rPr>
        <w:t>（2）子模块下创建common-service（放公共的服务）</w:t>
      </w:r>
    </w:p>
    <w:p w14:paraId="1B48A85D">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73040" cy="4545330"/>
            <wp:effectExtent l="0" t="0" r="0" b="1143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
                    <a:stretch>
                      <a:fillRect/>
                    </a:stretch>
                  </pic:blipFill>
                  <pic:spPr>
                    <a:xfrm>
                      <a:off x="0" y="0"/>
                      <a:ext cx="5273040" cy="4545330"/>
                    </a:xfrm>
                    <a:prstGeom prst="rect">
                      <a:avLst/>
                    </a:prstGeom>
                    <a:noFill/>
                    <a:ln>
                      <a:noFill/>
                    </a:ln>
                  </pic:spPr>
                </pic:pic>
              </a:graphicData>
            </a:graphic>
          </wp:inline>
        </w:drawing>
      </w:r>
    </w:p>
    <w:p w14:paraId="2047A2F2">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3.2创建子模块xxx-model（放实体类）</w:t>
      </w:r>
    </w:p>
    <w:p w14:paraId="247160F7">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3604260" cy="6416040"/>
            <wp:effectExtent l="0" t="0" r="762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2"/>
                    <a:stretch>
                      <a:fillRect/>
                    </a:stretch>
                  </pic:blipFill>
                  <pic:spPr>
                    <a:xfrm>
                      <a:off x="0" y="0"/>
                      <a:ext cx="3604260" cy="6416040"/>
                    </a:xfrm>
                    <a:prstGeom prst="rect">
                      <a:avLst/>
                    </a:prstGeom>
                    <a:noFill/>
                    <a:ln>
                      <a:noFill/>
                    </a:ln>
                  </pic:spPr>
                </pic:pic>
              </a:graphicData>
            </a:graphic>
          </wp:inline>
        </w:drawing>
      </w:r>
    </w:p>
    <w:p w14:paraId="2800C505">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3.3创建子模块xxx-manger（后台管理系统）</w:t>
      </w:r>
    </w:p>
    <w:p w14:paraId="36E1F544">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3.4将基本的pom文件内容设置好（一般通用，这里直接复制过来）</w:t>
      </w:r>
    </w:p>
    <w:p w14:paraId="6C57A308">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3.5将一些公共部分全部拿过来复用，最后保证项目启动的起来</w:t>
      </w:r>
    </w:p>
    <w:p w14:paraId="1D7DDC7A">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把基本的都复制过去后开始登录功能测试</w:t>
      </w:r>
    </w:p>
    <w:p w14:paraId="5F406EB5">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4.1修改前端，将这里改为自己的后端路径</w:t>
      </w:r>
    </w:p>
    <w:p w14:paraId="0B663167">
      <w:pPr>
        <w:numPr>
          <w:ilvl w:val="0"/>
          <w:numId w:val="0"/>
        </w:numPr>
        <w:ind w:firstLine="420" w:firstLineChars="0"/>
        <w:jc w:val="both"/>
      </w:pPr>
      <w:r>
        <w:drawing>
          <wp:inline distT="0" distB="0" distL="114300" distR="114300">
            <wp:extent cx="5274310" cy="3463290"/>
            <wp:effectExtent l="0" t="0" r="13970" b="1143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4310" cy="3463290"/>
                    </a:xfrm>
                    <a:prstGeom prst="rect">
                      <a:avLst/>
                    </a:prstGeom>
                    <a:noFill/>
                    <a:ln>
                      <a:noFill/>
                    </a:ln>
                  </pic:spPr>
                </pic:pic>
              </a:graphicData>
            </a:graphic>
          </wp:inline>
        </w:drawing>
      </w:r>
    </w:p>
    <w:p w14:paraId="36664393">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4.2 前端api那里登录改为我们自己的登录接口</w:t>
      </w:r>
    </w:p>
    <w:p w14:paraId="521100AC">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7960" cy="3561715"/>
            <wp:effectExtent l="0" t="0" r="5080" b="44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67960" cy="3561715"/>
                    </a:xfrm>
                    <a:prstGeom prst="rect">
                      <a:avLst/>
                    </a:prstGeom>
                    <a:noFill/>
                    <a:ln>
                      <a:noFill/>
                    </a:ln>
                  </pic:spPr>
                </pic:pic>
              </a:graphicData>
            </a:graphic>
          </wp:inline>
        </w:drawing>
      </w:r>
    </w:p>
    <w:p w14:paraId="49A7B144">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验证码生成</w:t>
      </w:r>
    </w:p>
    <w:p w14:paraId="627937D3">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5.1前端修改</w:t>
      </w:r>
    </w:p>
    <w:p w14:paraId="5FDDE213">
      <w:pPr>
        <w:numPr>
          <w:ilvl w:val="0"/>
          <w:numId w:val="0"/>
        </w:numPr>
        <w:ind w:firstLine="420" w:firstLineChars="0"/>
        <w:jc w:val="both"/>
      </w:pPr>
      <w:r>
        <w:drawing>
          <wp:inline distT="0" distB="0" distL="114300" distR="114300">
            <wp:extent cx="5266055" cy="4034790"/>
            <wp:effectExtent l="0" t="0" r="6985" b="381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66055" cy="4034790"/>
                    </a:xfrm>
                    <a:prstGeom prst="rect">
                      <a:avLst/>
                    </a:prstGeom>
                    <a:noFill/>
                    <a:ln>
                      <a:noFill/>
                    </a:ln>
                  </pic:spPr>
                </pic:pic>
              </a:graphicData>
            </a:graphic>
          </wp:inline>
        </w:drawing>
      </w:r>
    </w:p>
    <w:p w14:paraId="2688BDE5">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5.2调用生成验证码接口</w:t>
      </w:r>
    </w:p>
    <w:p w14:paraId="5252B883">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8595" cy="3626485"/>
            <wp:effectExtent l="0" t="0" r="4445" b="6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5268595" cy="3626485"/>
                    </a:xfrm>
                    <a:prstGeom prst="rect">
                      <a:avLst/>
                    </a:prstGeom>
                    <a:noFill/>
                    <a:ln>
                      <a:noFill/>
                    </a:ln>
                  </pic:spPr>
                </pic:pic>
              </a:graphicData>
            </a:graphic>
          </wp:inline>
        </w:drawing>
      </w:r>
    </w:p>
    <w:p w14:paraId="11D4AC12">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前端登录页面替换</w:t>
      </w:r>
    </w:p>
    <w:p w14:paraId="7C5AE7C6">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修改前端，每次将token放到请求头中</w:t>
      </w:r>
    </w:p>
    <w:p w14:paraId="6D595D03">
      <w:pPr>
        <w:numPr>
          <w:ilvl w:val="0"/>
          <w:numId w:val="0"/>
        </w:numPr>
        <w:jc w:val="both"/>
        <w:rPr>
          <w:rFonts w:hint="default"/>
          <w:color w:val="auto"/>
          <w:sz w:val="36"/>
          <w:szCs w:val="44"/>
          <w:lang w:val="en-US" w:eastAsia="zh-CN"/>
        </w:rPr>
      </w:pPr>
      <w:r>
        <w:drawing>
          <wp:inline distT="0" distB="0" distL="114300" distR="114300">
            <wp:extent cx="5272405" cy="1948815"/>
            <wp:effectExtent l="0" t="0" r="635"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272405" cy="1948815"/>
                    </a:xfrm>
                    <a:prstGeom prst="rect">
                      <a:avLst/>
                    </a:prstGeom>
                    <a:noFill/>
                    <a:ln>
                      <a:noFill/>
                    </a:ln>
                  </pic:spPr>
                </pic:pic>
              </a:graphicData>
            </a:graphic>
          </wp:inline>
        </w:drawing>
      </w:r>
    </w:p>
    <w:p w14:paraId="43E94EEE">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前端调用用户信息查询接口</w:t>
      </w:r>
    </w:p>
    <w:p w14:paraId="53CFD148">
      <w:pPr>
        <w:numPr>
          <w:ilvl w:val="0"/>
          <w:numId w:val="0"/>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6690" cy="2825750"/>
            <wp:effectExtent l="0" t="0" r="635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8"/>
                    <a:stretch>
                      <a:fillRect/>
                    </a:stretch>
                  </pic:blipFill>
                  <pic:spPr>
                    <a:xfrm>
                      <a:off x="0" y="0"/>
                      <a:ext cx="5266690" cy="2825750"/>
                    </a:xfrm>
                    <a:prstGeom prst="rect">
                      <a:avLst/>
                    </a:prstGeom>
                    <a:noFill/>
                    <a:ln>
                      <a:noFill/>
                    </a:ln>
                  </pic:spPr>
                </pic:pic>
              </a:graphicData>
            </a:graphic>
          </wp:inline>
        </w:drawing>
      </w:r>
    </w:p>
    <w:p w14:paraId="2FE31DF7">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暂时将前端的菜单改为固定菜单</w:t>
      </w:r>
    </w:p>
    <w:p w14:paraId="1EE8AA7E">
      <w:pPr>
        <w:numPr>
          <w:ilvl w:val="0"/>
          <w:numId w:val="0"/>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7960" cy="2806065"/>
            <wp:effectExtent l="0" t="0" r="5080" b="1333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19"/>
                    <a:stretch>
                      <a:fillRect/>
                    </a:stretch>
                  </pic:blipFill>
                  <pic:spPr>
                    <a:xfrm>
                      <a:off x="0" y="0"/>
                      <a:ext cx="5267960" cy="2806065"/>
                    </a:xfrm>
                    <a:prstGeom prst="rect">
                      <a:avLst/>
                    </a:prstGeom>
                    <a:noFill/>
                    <a:ln>
                      <a:noFill/>
                    </a:ln>
                  </pic:spPr>
                </pic:pic>
              </a:graphicData>
            </a:graphic>
          </wp:inline>
        </w:drawing>
      </w:r>
    </w:p>
    <w:p w14:paraId="65F32690">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让系统首先进入到登录页面</w:t>
      </w:r>
    </w:p>
    <w:p w14:paraId="799057E0">
      <w:pPr>
        <w:numPr>
          <w:ilvl w:val="0"/>
          <w:numId w:val="0"/>
        </w:numPr>
        <w:jc w:val="both"/>
      </w:pPr>
      <w:r>
        <w:drawing>
          <wp:inline distT="0" distB="0" distL="114300" distR="114300">
            <wp:extent cx="5260975" cy="2657475"/>
            <wp:effectExtent l="0" t="0" r="12065"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20"/>
                    <a:stretch>
                      <a:fillRect/>
                    </a:stretch>
                  </pic:blipFill>
                  <pic:spPr>
                    <a:xfrm>
                      <a:off x="0" y="0"/>
                      <a:ext cx="5260975" cy="2657475"/>
                    </a:xfrm>
                    <a:prstGeom prst="rect">
                      <a:avLst/>
                    </a:prstGeom>
                    <a:noFill/>
                    <a:ln>
                      <a:noFill/>
                    </a:ln>
                  </pic:spPr>
                </pic:pic>
              </a:graphicData>
            </a:graphic>
          </wp:inline>
        </w:drawing>
      </w:r>
    </w:p>
    <w:p w14:paraId="77EFC4FF">
      <w:pPr>
        <w:numPr>
          <w:ilvl w:val="0"/>
          <w:numId w:val="0"/>
        </w:numPr>
        <w:jc w:val="both"/>
        <w:rPr>
          <w:rFonts w:hint="eastAsia"/>
          <w:lang w:val="en-US" w:eastAsia="zh-CN"/>
        </w:rPr>
      </w:pPr>
      <w:r>
        <w:drawing>
          <wp:inline distT="0" distB="0" distL="114300" distR="114300">
            <wp:extent cx="5266055" cy="2901315"/>
            <wp:effectExtent l="0" t="0" r="6985" b="952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21"/>
                    <a:stretch>
                      <a:fillRect/>
                    </a:stretch>
                  </pic:blipFill>
                  <pic:spPr>
                    <a:xfrm>
                      <a:off x="0" y="0"/>
                      <a:ext cx="5266055" cy="2901315"/>
                    </a:xfrm>
                    <a:prstGeom prst="rect">
                      <a:avLst/>
                    </a:prstGeom>
                    <a:noFill/>
                    <a:ln>
                      <a:noFill/>
                    </a:ln>
                  </pic:spPr>
                </pic:pic>
              </a:graphicData>
            </a:graphic>
          </wp:inline>
        </w:drawing>
      </w:r>
    </w:p>
    <w:p w14:paraId="389452C7">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更改菜单上显示的名字</w:t>
      </w:r>
    </w:p>
    <w:p w14:paraId="09C4D34E">
      <w:pPr>
        <w:numPr>
          <w:ilvl w:val="0"/>
          <w:numId w:val="0"/>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5420" cy="3036570"/>
            <wp:effectExtent l="0" t="0" r="7620" b="1143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22"/>
                    <a:stretch>
                      <a:fillRect/>
                    </a:stretch>
                  </pic:blipFill>
                  <pic:spPr>
                    <a:xfrm>
                      <a:off x="0" y="0"/>
                      <a:ext cx="5265420" cy="3036570"/>
                    </a:xfrm>
                    <a:prstGeom prst="rect">
                      <a:avLst/>
                    </a:prstGeom>
                    <a:noFill/>
                    <a:ln>
                      <a:noFill/>
                    </a:ln>
                  </pic:spPr>
                </pic:pic>
              </a:graphicData>
            </a:graphic>
          </wp:inline>
        </w:drawing>
      </w:r>
    </w:p>
    <w:p w14:paraId="1B073907">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退出登录接口开发</w:t>
      </w:r>
    </w:p>
    <w:p w14:paraId="7ED4FE06">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前端调用</w:t>
      </w:r>
    </w:p>
    <w:p w14:paraId="6DA5D0E1">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8595" cy="2382520"/>
            <wp:effectExtent l="0" t="0" r="4445" b="1016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3"/>
                    <a:stretch>
                      <a:fillRect/>
                    </a:stretch>
                  </pic:blipFill>
                  <pic:spPr>
                    <a:xfrm>
                      <a:off x="0" y="0"/>
                      <a:ext cx="5268595" cy="2382520"/>
                    </a:xfrm>
                    <a:prstGeom prst="rect">
                      <a:avLst/>
                    </a:prstGeom>
                    <a:noFill/>
                    <a:ln>
                      <a:noFill/>
                    </a:ln>
                  </pic:spPr>
                </pic:pic>
              </a:graphicData>
            </a:graphic>
          </wp:inline>
        </w:drawing>
      </w:r>
    </w:p>
    <w:p w14:paraId="10605BB7">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退出登录前端代码修改（全部替换）</w:t>
      </w:r>
    </w:p>
    <w:p w14:paraId="51667AD8">
      <w:pPr>
        <w:numPr>
          <w:ilvl w:val="0"/>
          <w:numId w:val="0"/>
        </w:numPr>
        <w:jc w:val="both"/>
        <w:rPr>
          <w:rFonts w:hint="eastAsia" w:ascii="微软雅黑" w:hAnsi="微软雅黑" w:eastAsia="微软雅黑" w:cs="微软雅黑"/>
          <w:b/>
          <w:bCs/>
          <w:color w:val="4874CB" w:themeColor="accent1"/>
          <w:sz w:val="28"/>
          <w:szCs w:val="36"/>
          <w:lang w:val="en-US" w:eastAsia="zh-CN"/>
          <w14:textFill>
            <w14:solidFill>
              <w14:schemeClr w14:val="accent1"/>
            </w14:solidFill>
          </w14:textFill>
        </w:rPr>
      </w:pPr>
      <w:r>
        <w:drawing>
          <wp:inline distT="0" distB="0" distL="114300" distR="114300">
            <wp:extent cx="5265420" cy="2857500"/>
            <wp:effectExtent l="0" t="0" r="7620" b="762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24"/>
                    <a:stretch>
                      <a:fillRect/>
                    </a:stretch>
                  </pic:blipFill>
                  <pic:spPr>
                    <a:xfrm>
                      <a:off x="0" y="0"/>
                      <a:ext cx="5265420" cy="2857500"/>
                    </a:xfrm>
                    <a:prstGeom prst="rect">
                      <a:avLst/>
                    </a:prstGeom>
                    <a:noFill/>
                    <a:ln>
                      <a:noFill/>
                    </a:ln>
                  </pic:spPr>
                </pic:pic>
              </a:graphicData>
            </a:graphic>
          </wp:inline>
        </w:drawing>
      </w:r>
    </w:p>
    <w:p w14:paraId="37E1636A">
      <w:pPr>
        <w:numPr>
          <w:ilvl w:val="0"/>
          <w:numId w:val="1"/>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前端收到208异常返回登录页面</w:t>
      </w:r>
    </w:p>
    <w:p w14:paraId="035F85FC">
      <w:pPr>
        <w:numPr>
          <w:ilvl w:val="0"/>
          <w:numId w:val="0"/>
        </w:numPr>
        <w:jc w:val="both"/>
      </w:pPr>
      <w:r>
        <w:drawing>
          <wp:inline distT="0" distB="0" distL="114300" distR="114300">
            <wp:extent cx="5267325" cy="3091180"/>
            <wp:effectExtent l="0" t="0" r="5715" b="254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25"/>
                    <a:stretch>
                      <a:fillRect/>
                    </a:stretch>
                  </pic:blipFill>
                  <pic:spPr>
                    <a:xfrm>
                      <a:off x="0" y="0"/>
                      <a:ext cx="5267325" cy="3091180"/>
                    </a:xfrm>
                    <a:prstGeom prst="rect">
                      <a:avLst/>
                    </a:prstGeom>
                    <a:noFill/>
                    <a:ln>
                      <a:noFill/>
                    </a:ln>
                  </pic:spPr>
                </pic:pic>
              </a:graphicData>
            </a:graphic>
          </wp:inline>
        </w:drawing>
      </w:r>
    </w:p>
    <w:p w14:paraId="79536537">
      <w:pPr>
        <w:numPr>
          <w:ilvl w:val="0"/>
          <w:numId w:val="0"/>
        </w:numPr>
        <w:jc w:val="both"/>
      </w:pPr>
    </w:p>
    <w:p w14:paraId="4787BDF8">
      <w:pPr>
        <w:numPr>
          <w:ilvl w:val="0"/>
          <w:numId w:val="1"/>
        </w:numPr>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Minio配置</w:t>
      </w:r>
    </w:p>
    <w:p w14:paraId="11D0F683">
      <w:pPr>
        <w:widowControl w:val="0"/>
        <w:numPr>
          <w:ilvl w:val="0"/>
          <w:numId w:val="0"/>
        </w:numPr>
        <w:tabs>
          <w:tab w:val="left" w:pos="312"/>
        </w:tabs>
        <w:ind w:leftChars="0"/>
        <w:jc w:val="both"/>
        <w:rPr>
          <w:rFonts w:hint="eastAsia"/>
          <w:color w:val="000000" w:themeColor="text1"/>
          <w:sz w:val="36"/>
          <w:szCs w:val="44"/>
          <w:lang w:val="en-US" w:eastAsia="zh-CN"/>
          <w14:textFill>
            <w14:solidFill>
              <w14:schemeClr w14:val="tx1"/>
            </w14:solidFill>
          </w14:textFill>
        </w:rPr>
      </w:pPr>
      <w:r>
        <w:rPr>
          <w:rFonts w:hint="eastAsia"/>
          <w:color w:val="000000" w:themeColor="text1"/>
          <w:sz w:val="36"/>
          <w:szCs w:val="44"/>
          <w:lang w:val="en-US" w:eastAsia="zh-CN"/>
          <w14:textFill>
            <w14:solidFill>
              <w14:schemeClr w14:val="tx1"/>
            </w14:solidFill>
          </w14:textFill>
        </w:rPr>
        <w:t>Minio安装（minio.exe）</w:t>
      </w:r>
    </w:p>
    <w:p w14:paraId="39F4C8B4">
      <w:pPr>
        <w:widowControl w:val="0"/>
        <w:numPr>
          <w:ilvl w:val="0"/>
          <w:numId w:val="0"/>
        </w:numPr>
        <w:tabs>
          <w:tab w:val="left" w:pos="312"/>
        </w:tabs>
        <w:ind w:leftChars="0"/>
        <w:jc w:val="both"/>
      </w:pPr>
      <w:r>
        <w:drawing>
          <wp:inline distT="0" distB="0" distL="114300" distR="114300">
            <wp:extent cx="4229100" cy="1813560"/>
            <wp:effectExtent l="0" t="0" r="762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26"/>
                    <a:stretch>
                      <a:fillRect/>
                    </a:stretch>
                  </pic:blipFill>
                  <pic:spPr>
                    <a:xfrm>
                      <a:off x="0" y="0"/>
                      <a:ext cx="4229100" cy="1813560"/>
                    </a:xfrm>
                    <a:prstGeom prst="rect">
                      <a:avLst/>
                    </a:prstGeom>
                    <a:noFill/>
                    <a:ln>
                      <a:noFill/>
                    </a:ln>
                  </pic:spPr>
                </pic:pic>
              </a:graphicData>
            </a:graphic>
          </wp:inline>
        </w:drawing>
      </w:r>
    </w:p>
    <w:p w14:paraId="4DE8638A">
      <w:pPr>
        <w:widowControl w:val="0"/>
        <w:numPr>
          <w:ilvl w:val="0"/>
          <w:numId w:val="0"/>
        </w:numPr>
        <w:tabs>
          <w:tab w:val="left" w:pos="312"/>
        </w:tabs>
        <w:ind w:leftChars="0"/>
        <w:jc w:val="both"/>
        <w:rPr>
          <w:rFonts w:hint="eastAsia"/>
          <w:color w:val="000000" w:themeColor="text1"/>
          <w:sz w:val="36"/>
          <w:szCs w:val="44"/>
          <w:lang w:val="en-US" w:eastAsia="zh-CN"/>
          <w14:textFill>
            <w14:solidFill>
              <w14:schemeClr w14:val="tx1"/>
            </w14:solidFill>
          </w14:textFill>
        </w:rPr>
      </w:pPr>
      <w:r>
        <w:rPr>
          <w:rFonts w:hint="eastAsia"/>
          <w:color w:val="000000" w:themeColor="text1"/>
          <w:sz w:val="36"/>
          <w:szCs w:val="44"/>
          <w:lang w:val="en-US" w:eastAsia="zh-CN"/>
          <w14:textFill>
            <w14:solidFill>
              <w14:schemeClr w14:val="tx1"/>
            </w14:solidFill>
          </w14:textFill>
        </w:rPr>
        <w:t>创建空文件夹，复制安装文件（minio.exe），使用命令启动</w:t>
      </w:r>
    </w:p>
    <w:p w14:paraId="0F724348">
      <w:pPr>
        <w:widowControl w:val="0"/>
        <w:numPr>
          <w:ilvl w:val="0"/>
          <w:numId w:val="0"/>
        </w:numPr>
        <w:tabs>
          <w:tab w:val="left" w:pos="312"/>
        </w:tabs>
        <w:ind w:leftChars="0"/>
        <w:jc w:val="both"/>
      </w:pPr>
      <w:r>
        <w:drawing>
          <wp:inline distT="0" distB="0" distL="114300" distR="114300">
            <wp:extent cx="5271770" cy="1170940"/>
            <wp:effectExtent l="0" t="0" r="1270" b="254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27"/>
                    <a:stretch>
                      <a:fillRect/>
                    </a:stretch>
                  </pic:blipFill>
                  <pic:spPr>
                    <a:xfrm>
                      <a:off x="0" y="0"/>
                      <a:ext cx="5271770" cy="1170940"/>
                    </a:xfrm>
                    <a:prstGeom prst="rect">
                      <a:avLst/>
                    </a:prstGeom>
                    <a:noFill/>
                    <a:ln>
                      <a:noFill/>
                    </a:ln>
                  </pic:spPr>
                </pic:pic>
              </a:graphicData>
            </a:graphic>
          </wp:inline>
        </w:drawing>
      </w:r>
    </w:p>
    <w:p w14:paraId="2E9D1B2B">
      <w:pPr>
        <w:widowControl w:val="0"/>
        <w:numPr>
          <w:ilvl w:val="0"/>
          <w:numId w:val="0"/>
        </w:numPr>
        <w:tabs>
          <w:tab w:val="left" w:pos="312"/>
        </w:tabs>
        <w:ind w:leftChars="0"/>
        <w:jc w:val="both"/>
        <w:rPr>
          <w:rFonts w:hint="eastAsia"/>
          <w:color w:val="000000" w:themeColor="text1"/>
          <w:sz w:val="36"/>
          <w:szCs w:val="44"/>
          <w:lang w:val="en-US" w:eastAsia="zh-CN"/>
          <w14:textFill>
            <w14:solidFill>
              <w14:schemeClr w14:val="tx1"/>
            </w14:solidFill>
          </w14:textFill>
        </w:rPr>
      </w:pPr>
      <w:r>
        <w:rPr>
          <w:rFonts w:hint="eastAsia"/>
          <w:color w:val="000000" w:themeColor="text1"/>
          <w:sz w:val="36"/>
          <w:szCs w:val="44"/>
          <w:lang w:val="en-US" w:eastAsia="zh-CN"/>
          <w14:textFill>
            <w14:solidFill>
              <w14:schemeClr w14:val="tx1"/>
            </w14:solidFill>
          </w14:textFill>
        </w:rPr>
        <w:t>进入到minio.exe目录下的命令行启动服务</w:t>
      </w:r>
    </w:p>
    <w:p w14:paraId="521AA3E6">
      <w:pPr>
        <w:widowControl w:val="0"/>
        <w:numPr>
          <w:ilvl w:val="0"/>
          <w:numId w:val="0"/>
        </w:numPr>
        <w:tabs>
          <w:tab w:val="left" w:pos="312"/>
        </w:tabs>
        <w:ind w:leftChars="0"/>
        <w:jc w:val="both"/>
      </w:pPr>
      <w:r>
        <w:drawing>
          <wp:inline distT="0" distB="0" distL="114300" distR="114300">
            <wp:extent cx="5268595" cy="3498850"/>
            <wp:effectExtent l="0" t="0" r="4445" b="635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28"/>
                    <a:stretch>
                      <a:fillRect/>
                    </a:stretch>
                  </pic:blipFill>
                  <pic:spPr>
                    <a:xfrm>
                      <a:off x="0" y="0"/>
                      <a:ext cx="5268595" cy="3498850"/>
                    </a:xfrm>
                    <a:prstGeom prst="rect">
                      <a:avLst/>
                    </a:prstGeom>
                    <a:noFill/>
                    <a:ln>
                      <a:noFill/>
                    </a:ln>
                  </pic:spPr>
                </pic:pic>
              </a:graphicData>
            </a:graphic>
          </wp:inline>
        </w:drawing>
      </w:r>
    </w:p>
    <w:p w14:paraId="37CDF351">
      <w:pPr>
        <w:widowControl w:val="0"/>
        <w:numPr>
          <w:ilvl w:val="0"/>
          <w:numId w:val="0"/>
        </w:numPr>
        <w:tabs>
          <w:tab w:val="left" w:pos="312"/>
        </w:tabs>
        <w:ind w:leftChars="0"/>
        <w:jc w:val="both"/>
        <w:rPr>
          <w:rFonts w:hint="eastAsia"/>
          <w:color w:val="000000" w:themeColor="text1"/>
          <w:sz w:val="36"/>
          <w:szCs w:val="44"/>
          <w:lang w:val="en-US" w:eastAsia="zh-CN"/>
          <w14:textFill>
            <w14:solidFill>
              <w14:schemeClr w14:val="tx1"/>
            </w14:solidFill>
          </w14:textFill>
        </w:rPr>
      </w:pPr>
      <w:r>
        <w:rPr>
          <w:rFonts w:hint="eastAsia"/>
          <w:color w:val="000000" w:themeColor="text1"/>
          <w:sz w:val="36"/>
          <w:szCs w:val="44"/>
          <w:lang w:val="en-US" w:eastAsia="zh-CN"/>
          <w14:textFill>
            <w14:solidFill>
              <w14:schemeClr w14:val="tx1"/>
            </w14:solidFill>
          </w14:textFill>
        </w:rPr>
        <w:t>服务登录到minio服务</w:t>
      </w:r>
    </w:p>
    <w:p w14:paraId="4A1F3BE4">
      <w:pPr>
        <w:widowControl w:val="0"/>
        <w:numPr>
          <w:ilvl w:val="0"/>
          <w:numId w:val="0"/>
        </w:numPr>
        <w:tabs>
          <w:tab w:val="left" w:pos="312"/>
        </w:tabs>
        <w:ind w:leftChars="0"/>
        <w:jc w:val="both"/>
      </w:pPr>
      <w:r>
        <w:drawing>
          <wp:inline distT="0" distB="0" distL="114300" distR="114300">
            <wp:extent cx="5269865" cy="2243455"/>
            <wp:effectExtent l="0" t="0" r="3175" b="1206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29"/>
                    <a:stretch>
                      <a:fillRect/>
                    </a:stretch>
                  </pic:blipFill>
                  <pic:spPr>
                    <a:xfrm>
                      <a:off x="0" y="0"/>
                      <a:ext cx="5269865" cy="2243455"/>
                    </a:xfrm>
                    <a:prstGeom prst="rect">
                      <a:avLst/>
                    </a:prstGeom>
                    <a:noFill/>
                    <a:ln>
                      <a:noFill/>
                    </a:ln>
                  </pic:spPr>
                </pic:pic>
              </a:graphicData>
            </a:graphic>
          </wp:inline>
        </w:drawing>
      </w:r>
    </w:p>
    <w:p w14:paraId="03A53B23">
      <w:pPr>
        <w:widowControl w:val="0"/>
        <w:numPr>
          <w:ilvl w:val="0"/>
          <w:numId w:val="0"/>
        </w:numPr>
        <w:tabs>
          <w:tab w:val="left" w:pos="312"/>
        </w:tabs>
        <w:ind w:leftChars="0"/>
        <w:jc w:val="both"/>
        <w:rPr>
          <w:rFonts w:hint="default"/>
          <w:lang w:val="en-US" w:eastAsia="zh-CN"/>
        </w:rPr>
      </w:pPr>
    </w:p>
    <w:p w14:paraId="7C779A5B">
      <w:pPr>
        <w:widowControl w:val="0"/>
        <w:numPr>
          <w:ilvl w:val="0"/>
          <w:numId w:val="0"/>
        </w:numPr>
        <w:tabs>
          <w:tab w:val="left" w:pos="312"/>
        </w:tabs>
        <w:ind w:leftChars="0"/>
        <w:jc w:val="both"/>
        <w:rPr>
          <w:rFonts w:hint="eastAsia" w:eastAsiaTheme="minorEastAsia"/>
          <w:lang w:val="en-US" w:eastAsia="zh-CN"/>
        </w:rPr>
      </w:pPr>
    </w:p>
    <w:p w14:paraId="3AACE77A">
      <w:pPr>
        <w:widowControl w:val="0"/>
        <w:numPr>
          <w:ilvl w:val="0"/>
          <w:numId w:val="0"/>
        </w:numPr>
        <w:tabs>
          <w:tab w:val="left" w:pos="312"/>
        </w:tabs>
        <w:ind w:leftChars="0"/>
        <w:jc w:val="both"/>
      </w:pPr>
      <w:r>
        <w:drawing>
          <wp:inline distT="0" distB="0" distL="114300" distR="114300">
            <wp:extent cx="5271135" cy="2708910"/>
            <wp:effectExtent l="0" t="0" r="1905" b="381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30"/>
                    <a:stretch>
                      <a:fillRect/>
                    </a:stretch>
                  </pic:blipFill>
                  <pic:spPr>
                    <a:xfrm>
                      <a:off x="0" y="0"/>
                      <a:ext cx="5271135" cy="2708910"/>
                    </a:xfrm>
                    <a:prstGeom prst="rect">
                      <a:avLst/>
                    </a:prstGeom>
                    <a:noFill/>
                    <a:ln>
                      <a:noFill/>
                    </a:ln>
                  </pic:spPr>
                </pic:pic>
              </a:graphicData>
            </a:graphic>
          </wp:inline>
        </w:drawing>
      </w:r>
    </w:p>
    <w:p w14:paraId="245D0FC7">
      <w:pPr>
        <w:widowControl w:val="0"/>
        <w:numPr>
          <w:ilvl w:val="0"/>
          <w:numId w:val="0"/>
        </w:numPr>
        <w:tabs>
          <w:tab w:val="left" w:pos="312"/>
        </w:tabs>
        <w:ind w:leftChars="0"/>
        <w:jc w:val="both"/>
        <w:rPr>
          <w:rFonts w:hint="eastAsia"/>
          <w:color w:val="000000" w:themeColor="text1"/>
          <w:sz w:val="36"/>
          <w:szCs w:val="44"/>
          <w:lang w:val="en-US" w:eastAsia="zh-CN"/>
          <w14:textFill>
            <w14:solidFill>
              <w14:schemeClr w14:val="tx1"/>
            </w14:solidFill>
          </w14:textFill>
        </w:rPr>
      </w:pPr>
      <w:r>
        <w:rPr>
          <w:rFonts w:hint="eastAsia"/>
          <w:color w:val="000000" w:themeColor="text1"/>
          <w:sz w:val="36"/>
          <w:szCs w:val="44"/>
          <w:lang w:val="en-US" w:eastAsia="zh-CN"/>
          <w14:textFill>
            <w14:solidFill>
              <w14:schemeClr w14:val="tx1"/>
            </w14:solidFill>
          </w14:textFill>
        </w:rPr>
        <w:t>创建bucket</w:t>
      </w:r>
    </w:p>
    <w:p w14:paraId="78C870B3">
      <w:pPr>
        <w:widowControl w:val="0"/>
        <w:numPr>
          <w:ilvl w:val="0"/>
          <w:numId w:val="0"/>
        </w:numPr>
        <w:tabs>
          <w:tab w:val="left" w:pos="312"/>
        </w:tabs>
        <w:ind w:leftChars="0"/>
        <w:jc w:val="both"/>
      </w:pPr>
      <w:r>
        <w:drawing>
          <wp:inline distT="0" distB="0" distL="114300" distR="114300">
            <wp:extent cx="5270500" cy="2938145"/>
            <wp:effectExtent l="0" t="0" r="2540" b="317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31"/>
                    <a:stretch>
                      <a:fillRect/>
                    </a:stretch>
                  </pic:blipFill>
                  <pic:spPr>
                    <a:xfrm>
                      <a:off x="0" y="0"/>
                      <a:ext cx="5270500" cy="2938145"/>
                    </a:xfrm>
                    <a:prstGeom prst="rect">
                      <a:avLst/>
                    </a:prstGeom>
                    <a:noFill/>
                    <a:ln>
                      <a:noFill/>
                    </a:ln>
                  </pic:spPr>
                </pic:pic>
              </a:graphicData>
            </a:graphic>
          </wp:inline>
        </w:drawing>
      </w:r>
    </w:p>
    <w:p w14:paraId="2488850A">
      <w:pPr>
        <w:widowControl w:val="0"/>
        <w:numPr>
          <w:ilvl w:val="0"/>
          <w:numId w:val="0"/>
        </w:numPr>
        <w:tabs>
          <w:tab w:val="left" w:pos="312"/>
        </w:tabs>
        <w:ind w:leftChars="0"/>
        <w:jc w:val="both"/>
      </w:pPr>
      <w:r>
        <w:drawing>
          <wp:inline distT="0" distB="0" distL="114300" distR="114300">
            <wp:extent cx="5274310" cy="3740150"/>
            <wp:effectExtent l="0" t="0" r="13970" b="889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32"/>
                    <a:stretch>
                      <a:fillRect/>
                    </a:stretch>
                  </pic:blipFill>
                  <pic:spPr>
                    <a:xfrm>
                      <a:off x="0" y="0"/>
                      <a:ext cx="5274310" cy="3740150"/>
                    </a:xfrm>
                    <a:prstGeom prst="rect">
                      <a:avLst/>
                    </a:prstGeom>
                    <a:noFill/>
                    <a:ln>
                      <a:noFill/>
                    </a:ln>
                  </pic:spPr>
                </pic:pic>
              </a:graphicData>
            </a:graphic>
          </wp:inline>
        </w:drawing>
      </w:r>
      <w:r>
        <w:drawing>
          <wp:inline distT="0" distB="0" distL="114300" distR="114300">
            <wp:extent cx="5274310" cy="3706495"/>
            <wp:effectExtent l="0" t="0" r="13970" b="1206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33"/>
                    <a:stretch>
                      <a:fillRect/>
                    </a:stretch>
                  </pic:blipFill>
                  <pic:spPr>
                    <a:xfrm>
                      <a:off x="0" y="0"/>
                      <a:ext cx="5274310" cy="3706495"/>
                    </a:xfrm>
                    <a:prstGeom prst="rect">
                      <a:avLst/>
                    </a:prstGeom>
                    <a:noFill/>
                    <a:ln>
                      <a:noFill/>
                    </a:ln>
                  </pic:spPr>
                </pic:pic>
              </a:graphicData>
            </a:graphic>
          </wp:inline>
        </w:drawing>
      </w:r>
    </w:p>
    <w:p w14:paraId="6D29A0F4">
      <w:pPr>
        <w:widowControl w:val="0"/>
        <w:numPr>
          <w:ilvl w:val="0"/>
          <w:numId w:val="0"/>
        </w:numPr>
        <w:tabs>
          <w:tab w:val="left" w:pos="312"/>
        </w:tabs>
        <w:ind w:leftChars="0"/>
        <w:jc w:val="both"/>
      </w:pPr>
      <w:r>
        <w:drawing>
          <wp:inline distT="0" distB="0" distL="114300" distR="114300">
            <wp:extent cx="5268595" cy="4533265"/>
            <wp:effectExtent l="0" t="0" r="4445" b="825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34"/>
                    <a:stretch>
                      <a:fillRect/>
                    </a:stretch>
                  </pic:blipFill>
                  <pic:spPr>
                    <a:xfrm>
                      <a:off x="0" y="0"/>
                      <a:ext cx="5268595" cy="4533265"/>
                    </a:xfrm>
                    <a:prstGeom prst="rect">
                      <a:avLst/>
                    </a:prstGeom>
                    <a:noFill/>
                    <a:ln>
                      <a:noFill/>
                    </a:ln>
                  </pic:spPr>
                </pic:pic>
              </a:graphicData>
            </a:graphic>
          </wp:inline>
        </w:drawing>
      </w:r>
    </w:p>
    <w:p w14:paraId="1CB48E55">
      <w:pPr>
        <w:widowControl w:val="0"/>
        <w:numPr>
          <w:ilvl w:val="0"/>
          <w:numId w:val="0"/>
        </w:numPr>
        <w:tabs>
          <w:tab w:val="left" w:pos="312"/>
        </w:tabs>
        <w:ind w:leftChars="0"/>
        <w:jc w:val="both"/>
        <w:rPr>
          <w:rFonts w:hint="default" w:eastAsiaTheme="minorEastAsia"/>
          <w:lang w:val="en-US" w:eastAsia="zh-CN"/>
        </w:rPr>
      </w:pPr>
      <w:r>
        <w:drawing>
          <wp:inline distT="0" distB="0" distL="114300" distR="114300">
            <wp:extent cx="5268595" cy="2840355"/>
            <wp:effectExtent l="0" t="0" r="4445"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35"/>
                    <a:stretch>
                      <a:fillRect/>
                    </a:stretch>
                  </pic:blipFill>
                  <pic:spPr>
                    <a:xfrm>
                      <a:off x="0" y="0"/>
                      <a:ext cx="5268595" cy="2840355"/>
                    </a:xfrm>
                    <a:prstGeom prst="rect">
                      <a:avLst/>
                    </a:prstGeom>
                    <a:noFill/>
                    <a:ln>
                      <a:noFill/>
                    </a:ln>
                  </pic:spPr>
                </pic:pic>
              </a:graphicData>
            </a:graphic>
          </wp:inline>
        </w:drawing>
      </w:r>
    </w:p>
    <w:p w14:paraId="5623F694">
      <w:pPr>
        <w:widowControl w:val="0"/>
        <w:numPr>
          <w:ilvl w:val="0"/>
          <w:numId w:val="0"/>
        </w:numPr>
        <w:tabs>
          <w:tab w:val="left" w:pos="312"/>
        </w:tabs>
        <w:ind w:leftChars="0"/>
        <w:jc w:val="both"/>
        <w:rPr>
          <w:rFonts w:hint="default"/>
          <w:lang w:val="en-US" w:eastAsia="zh-CN"/>
        </w:rPr>
      </w:pPr>
    </w:p>
    <w:p w14:paraId="4B5A71A7">
      <w:pPr>
        <w:numPr>
          <w:ilvl w:val="0"/>
          <w:numId w:val="1"/>
        </w:numPr>
        <w:ind w:left="0" w:leftChars="0" w:firstLine="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数据字典开发（复用前后端代码即可）</w:t>
      </w:r>
    </w:p>
    <w:p w14:paraId="71E4FD6D">
      <w:pPr>
        <w:numPr>
          <w:ilvl w:val="0"/>
          <w:numId w:val="1"/>
        </w:numPr>
        <w:ind w:left="0" w:leftChars="0" w:firstLine="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菜单管理开发</w:t>
      </w:r>
    </w:p>
    <w:p w14:paraId="2AC7ECB6">
      <w:pPr>
        <w:numPr>
          <w:ilvl w:val="0"/>
          <w:numId w:val="1"/>
        </w:numPr>
        <w:ind w:left="0" w:leftChars="0" w:firstLine="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角色管理开发</w:t>
      </w:r>
    </w:p>
    <w:p w14:paraId="50E237B4">
      <w:pPr>
        <w:numPr>
          <w:ilvl w:val="0"/>
          <w:numId w:val="1"/>
        </w:numPr>
        <w:ind w:left="0" w:leftChars="0" w:firstLine="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用户管理开发</w:t>
      </w:r>
    </w:p>
    <w:p w14:paraId="4D829251">
      <w:pPr>
        <w:numPr>
          <w:ilvl w:val="0"/>
          <w:numId w:val="1"/>
        </w:numPr>
        <w:ind w:left="0" w:leftChars="0" w:firstLine="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文件上传后端开发</w:t>
      </w:r>
    </w:p>
    <w:p w14:paraId="195B840E">
      <w:pPr>
        <w:numPr>
          <w:ilvl w:val="0"/>
          <w:numId w:val="1"/>
        </w:numPr>
        <w:ind w:left="0" w:leftChars="0" w:firstLine="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前端改用动态菜单</w:t>
      </w:r>
    </w:p>
    <w:p w14:paraId="40F1C606">
      <w:pPr>
        <w:numPr>
          <w:ilvl w:val="0"/>
          <w:numId w:val="0"/>
        </w:numPr>
        <w:ind w:leftChars="0"/>
        <w:jc w:val="both"/>
      </w:pPr>
      <w:r>
        <w:drawing>
          <wp:inline distT="0" distB="0" distL="114300" distR="114300">
            <wp:extent cx="5269865" cy="3321685"/>
            <wp:effectExtent l="0" t="0" r="317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6"/>
                    <a:stretch>
                      <a:fillRect/>
                    </a:stretch>
                  </pic:blipFill>
                  <pic:spPr>
                    <a:xfrm>
                      <a:off x="0" y="0"/>
                      <a:ext cx="5269865" cy="3321685"/>
                    </a:xfrm>
                    <a:prstGeom prst="rect">
                      <a:avLst/>
                    </a:prstGeom>
                    <a:noFill/>
                    <a:ln>
                      <a:noFill/>
                    </a:ln>
                  </pic:spPr>
                </pic:pic>
              </a:graphicData>
            </a:graphic>
          </wp:inline>
        </w:drawing>
      </w:r>
    </w:p>
    <w:p w14:paraId="4D1D6A4C">
      <w:pPr>
        <w:numPr>
          <w:ilvl w:val="0"/>
          <w:numId w:val="0"/>
        </w:numPr>
        <w:ind w:leftChars="0"/>
        <w:jc w:val="both"/>
        <w:rPr>
          <w:rFonts w:hint="default"/>
          <w:lang w:val="en-US" w:eastAsia="zh-CN"/>
        </w:rPr>
      </w:pPr>
      <w:r>
        <w:drawing>
          <wp:inline distT="0" distB="0" distL="114300" distR="114300">
            <wp:extent cx="5273675" cy="2971800"/>
            <wp:effectExtent l="0" t="0" r="1460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73675" cy="2971800"/>
                    </a:xfrm>
                    <a:prstGeom prst="rect">
                      <a:avLst/>
                    </a:prstGeom>
                    <a:noFill/>
                    <a:ln>
                      <a:noFill/>
                    </a:ln>
                  </pic:spPr>
                </pic:pic>
              </a:graphicData>
            </a:graphic>
          </wp:inline>
        </w:drawing>
      </w:r>
    </w:p>
    <w:p w14:paraId="38B37FFA">
      <w:pPr>
        <w:numPr>
          <w:ilvl w:val="0"/>
          <w:numId w:val="0"/>
        </w:numPr>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p>
    <w:p w14:paraId="6E277DED">
      <w:pPr>
        <w:numPr>
          <w:ilvl w:val="0"/>
          <w:numId w:val="0"/>
        </w:numPr>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p>
    <w:p w14:paraId="1CDC173B">
      <w:pPr>
        <w:numPr>
          <w:ilvl w:val="0"/>
          <w:numId w:val="2"/>
        </w:numPr>
        <w:jc w:val="both"/>
        <w:rPr>
          <w:rFonts w:hint="eastAsia"/>
          <w:b/>
          <w:bCs/>
          <w:color w:val="FF0000"/>
          <w:sz w:val="44"/>
          <w:szCs w:val="52"/>
          <w:lang w:val="en-US" w:eastAsia="zh-CN"/>
        </w:rPr>
      </w:pPr>
      <w:r>
        <w:rPr>
          <w:rFonts w:hint="eastAsia"/>
          <w:b/>
          <w:bCs/>
          <w:color w:val="FF0000"/>
          <w:sz w:val="44"/>
          <w:szCs w:val="52"/>
          <w:lang w:val="en-US" w:eastAsia="zh-CN"/>
        </w:rPr>
        <w:t>系统设置工作</w:t>
      </w:r>
    </w:p>
    <w:p w14:paraId="78BC5820">
      <w:pPr>
        <w:numPr>
          <w:ilvl w:val="0"/>
          <w:numId w:val="0"/>
        </w:numPr>
        <w:jc w:val="both"/>
        <w:rPr>
          <w:rFonts w:hint="default"/>
          <w:b/>
          <w:bCs/>
          <w:color w:val="FF0000"/>
          <w:sz w:val="44"/>
          <w:szCs w:val="52"/>
          <w:lang w:val="en-US" w:eastAsia="zh-CN"/>
        </w:rPr>
      </w:pPr>
    </w:p>
    <w:p w14:paraId="1957C1C4">
      <w:pPr>
        <w:numPr>
          <w:ilvl w:val="0"/>
          <w:numId w:val="3"/>
        </w:numPr>
        <w:tabs>
          <w:tab w:val="clear" w:pos="312"/>
        </w:tabs>
        <w:ind w:left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注册功能开发</w:t>
      </w:r>
    </w:p>
    <w:p w14:paraId="1AA8BBCB">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判断是否注册了主脑账号接口开发：</w:t>
      </w:r>
    </w:p>
    <w:p w14:paraId="355C00C4">
      <w:pPr>
        <w:numPr>
          <w:ilvl w:val="0"/>
          <w:numId w:val="0"/>
        </w:numPr>
        <w:ind w:firstLine="420" w:firstLineChars="0"/>
        <w:jc w:val="both"/>
      </w:pPr>
      <w:r>
        <w:drawing>
          <wp:inline distT="0" distB="0" distL="114300" distR="114300">
            <wp:extent cx="5273040" cy="2757805"/>
            <wp:effectExtent l="0" t="0" r="0"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8"/>
                    <a:stretch>
                      <a:fillRect/>
                    </a:stretch>
                  </pic:blipFill>
                  <pic:spPr>
                    <a:xfrm>
                      <a:off x="0" y="0"/>
                      <a:ext cx="5273040" cy="2757805"/>
                    </a:xfrm>
                    <a:prstGeom prst="rect">
                      <a:avLst/>
                    </a:prstGeom>
                    <a:noFill/>
                    <a:ln>
                      <a:noFill/>
                    </a:ln>
                  </pic:spPr>
                </pic:pic>
              </a:graphicData>
            </a:graphic>
          </wp:inline>
        </w:drawing>
      </w:r>
    </w:p>
    <w:p w14:paraId="71F94232">
      <w:pPr>
        <w:numPr>
          <w:ilvl w:val="0"/>
          <w:numId w:val="0"/>
        </w:numPr>
        <w:ind w:firstLine="420" w:firstLineChars="0"/>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注册接口开发：</w:t>
      </w:r>
    </w:p>
    <w:p w14:paraId="6DC56B6C">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逻辑说明：1.对前端传过来的两个密码进行对比，判断是否一致，如果不一致直接返回错误信息；2.判重机制，判断注册的账号是否存在，如果存在则提升错误信息；3.根据传过来的level判断是注册主脑账号还是普通注册，如果是主脑账号那么将前端传过来的密码与系统允许注册主脑账号密码“kkxXiaoKun666”对比，不一致提升错误信息；一致则完成主脑账号注册；4.如果为普通账号直接注册；5.新增一个功能，注册账号的时候得分配好角色</w:t>
      </w:r>
    </w:p>
    <w:p w14:paraId="61CA9E0C">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71135" cy="2733040"/>
            <wp:effectExtent l="0" t="0" r="1905"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9"/>
                    <a:stretch>
                      <a:fillRect/>
                    </a:stretch>
                  </pic:blipFill>
                  <pic:spPr>
                    <a:xfrm>
                      <a:off x="0" y="0"/>
                      <a:ext cx="5271135" cy="2733040"/>
                    </a:xfrm>
                    <a:prstGeom prst="rect">
                      <a:avLst/>
                    </a:prstGeom>
                    <a:noFill/>
                    <a:ln>
                      <a:noFill/>
                    </a:ln>
                  </pic:spPr>
                </pic:pic>
              </a:graphicData>
            </a:graphic>
          </wp:inline>
        </w:drawing>
      </w:r>
    </w:p>
    <w:p w14:paraId="69F729E8">
      <w:pPr>
        <w:numPr>
          <w:ilvl w:val="0"/>
          <w:numId w:val="3"/>
        </w:numPr>
        <w:tabs>
          <w:tab w:val="clear" w:pos="312"/>
        </w:tabs>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前端修改菜单栏标识</w:t>
      </w:r>
    </w:p>
    <w:p w14:paraId="204815B8">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6690" cy="3119120"/>
            <wp:effectExtent l="0" t="0" r="6350" b="50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0"/>
                    <a:stretch>
                      <a:fillRect/>
                    </a:stretch>
                  </pic:blipFill>
                  <pic:spPr>
                    <a:xfrm>
                      <a:off x="0" y="0"/>
                      <a:ext cx="5266690" cy="3119120"/>
                    </a:xfrm>
                    <a:prstGeom prst="rect">
                      <a:avLst/>
                    </a:prstGeom>
                    <a:noFill/>
                    <a:ln>
                      <a:noFill/>
                    </a:ln>
                  </pic:spPr>
                </pic:pic>
              </a:graphicData>
            </a:graphic>
          </wp:inline>
        </w:drawing>
      </w:r>
    </w:p>
    <w:p w14:paraId="38434A47">
      <w:pPr>
        <w:numPr>
          <w:ilvl w:val="0"/>
          <w:numId w:val="3"/>
        </w:numPr>
        <w:tabs>
          <w:tab w:val="clear" w:pos="312"/>
        </w:tabs>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修改密码</w:t>
      </w:r>
    </w:p>
    <w:p w14:paraId="63A281E1">
      <w:pPr>
        <w:numPr>
          <w:ilvl w:val="0"/>
          <w:numId w:val="0"/>
        </w:numPr>
        <w:ind w:firstLine="420" w:firstLine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71135" cy="1829435"/>
            <wp:effectExtent l="0" t="0" r="1905"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1"/>
                    <a:stretch>
                      <a:fillRect/>
                    </a:stretch>
                  </pic:blipFill>
                  <pic:spPr>
                    <a:xfrm>
                      <a:off x="0" y="0"/>
                      <a:ext cx="5271135" cy="1829435"/>
                    </a:xfrm>
                    <a:prstGeom prst="rect">
                      <a:avLst/>
                    </a:prstGeom>
                    <a:noFill/>
                    <a:ln>
                      <a:noFill/>
                    </a:ln>
                  </pic:spPr>
                </pic:pic>
              </a:graphicData>
            </a:graphic>
          </wp:inline>
        </w:drawing>
      </w:r>
    </w:p>
    <w:p w14:paraId="608755E3">
      <w:pPr>
        <w:numPr>
          <w:ilvl w:val="0"/>
          <w:numId w:val="3"/>
        </w:numPr>
        <w:tabs>
          <w:tab w:val="clear" w:pos="312"/>
        </w:tabs>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主人资料库</w:t>
      </w:r>
    </w:p>
    <w:p w14:paraId="30E07F2A">
      <w:pPr>
        <w:numPr>
          <w:ilvl w:val="0"/>
          <w:numId w:val="0"/>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个人信息查询接口</w:t>
      </w:r>
    </w:p>
    <w:p w14:paraId="6AAEAA01">
      <w:pPr>
        <w:numPr>
          <w:ilvl w:val="0"/>
          <w:numId w:val="0"/>
        </w:numPr>
        <w:jc w:val="both"/>
      </w:pPr>
      <w:r>
        <w:drawing>
          <wp:inline distT="0" distB="0" distL="114300" distR="114300">
            <wp:extent cx="5272405" cy="2279015"/>
            <wp:effectExtent l="0" t="0" r="635"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2"/>
                    <a:stretch>
                      <a:fillRect/>
                    </a:stretch>
                  </pic:blipFill>
                  <pic:spPr>
                    <a:xfrm>
                      <a:off x="0" y="0"/>
                      <a:ext cx="5272405" cy="2279015"/>
                    </a:xfrm>
                    <a:prstGeom prst="rect">
                      <a:avLst/>
                    </a:prstGeom>
                    <a:noFill/>
                    <a:ln>
                      <a:noFill/>
                    </a:ln>
                  </pic:spPr>
                </pic:pic>
              </a:graphicData>
            </a:graphic>
          </wp:inline>
        </w:drawing>
      </w:r>
    </w:p>
    <w:p w14:paraId="38BF9191">
      <w:pPr>
        <w:numPr>
          <w:ilvl w:val="0"/>
          <w:numId w:val="0"/>
        </w:numPr>
        <w:jc w:val="both"/>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pPr>
      <w:r>
        <w:rPr>
          <w:rFonts w:hint="eastAsia" w:ascii="微软雅黑" w:hAnsi="微软雅黑" w:eastAsia="微软雅黑" w:cs="微软雅黑"/>
          <w:b w:val="0"/>
          <w:bCs w:val="0"/>
          <w:color w:val="4874CB" w:themeColor="accent1"/>
          <w:sz w:val="28"/>
          <w:szCs w:val="36"/>
          <w:lang w:val="en-US" w:eastAsia="zh-CN"/>
          <w14:textFill>
            <w14:solidFill>
              <w14:schemeClr w14:val="accent1"/>
            </w14:solidFill>
          </w14:textFill>
        </w:rPr>
        <w:t>个人信息保存接口</w:t>
      </w:r>
    </w:p>
    <w:p w14:paraId="5E19938A">
      <w:pPr>
        <w:numPr>
          <w:ilvl w:val="0"/>
          <w:numId w:val="0"/>
        </w:numPr>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r>
        <w:drawing>
          <wp:inline distT="0" distB="0" distL="114300" distR="114300">
            <wp:extent cx="5265420" cy="2541270"/>
            <wp:effectExtent l="0" t="0" r="7620" b="38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3"/>
                    <a:stretch>
                      <a:fillRect/>
                    </a:stretch>
                  </pic:blipFill>
                  <pic:spPr>
                    <a:xfrm>
                      <a:off x="0" y="0"/>
                      <a:ext cx="5265420" cy="2541270"/>
                    </a:xfrm>
                    <a:prstGeom prst="rect">
                      <a:avLst/>
                    </a:prstGeom>
                    <a:noFill/>
                    <a:ln>
                      <a:noFill/>
                    </a:ln>
                  </pic:spPr>
                </pic:pic>
              </a:graphicData>
            </a:graphic>
          </wp:inline>
        </w:drawing>
      </w:r>
      <w:bookmarkStart w:id="0" w:name="_GoBack"/>
      <w:bookmarkEnd w:id="0"/>
    </w:p>
    <w:p w14:paraId="52870066">
      <w:pPr>
        <w:numPr>
          <w:ilvl w:val="0"/>
          <w:numId w:val="3"/>
        </w:numPr>
        <w:tabs>
          <w:tab w:val="clear" w:pos="312"/>
        </w:tabs>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p>
    <w:p w14:paraId="1E695EC0">
      <w:pPr>
        <w:numPr>
          <w:ilvl w:val="0"/>
          <w:numId w:val="0"/>
        </w:numPr>
        <w:ind w:leftChars="0"/>
        <w:jc w:val="both"/>
        <w:rPr>
          <w:rFonts w:hint="default" w:ascii="微软雅黑" w:hAnsi="微软雅黑" w:eastAsia="微软雅黑" w:cs="微软雅黑"/>
          <w:b w:val="0"/>
          <w:bCs w:val="0"/>
          <w:color w:val="4874CB" w:themeColor="accent1"/>
          <w:sz w:val="28"/>
          <w:szCs w:val="36"/>
          <w:lang w:val="en-US" w:eastAsia="zh-CN"/>
          <w14:textFill>
            <w14:solidFill>
              <w14:schemeClr w14:val="accent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FEFCE3"/>
    <w:multiLevelType w:val="singleLevel"/>
    <w:tmpl w:val="1BFEFCE3"/>
    <w:lvl w:ilvl="0" w:tentative="0">
      <w:start w:val="1"/>
      <w:numFmt w:val="decimal"/>
      <w:lvlText w:val="%1."/>
      <w:lvlJc w:val="left"/>
      <w:pPr>
        <w:tabs>
          <w:tab w:val="left" w:pos="312"/>
        </w:tabs>
      </w:pPr>
    </w:lvl>
  </w:abstractNum>
  <w:abstractNum w:abstractNumId="1">
    <w:nsid w:val="1F93405E"/>
    <w:multiLevelType w:val="singleLevel"/>
    <w:tmpl w:val="1F93405E"/>
    <w:lvl w:ilvl="0" w:tentative="0">
      <w:start w:val="1"/>
      <w:numFmt w:val="decimal"/>
      <w:lvlText w:val="%1."/>
      <w:lvlJc w:val="left"/>
      <w:pPr>
        <w:tabs>
          <w:tab w:val="left" w:pos="312"/>
        </w:tabs>
      </w:pPr>
    </w:lvl>
  </w:abstractNum>
  <w:abstractNum w:abstractNumId="2">
    <w:nsid w:val="69AFA27E"/>
    <w:multiLevelType w:val="singleLevel"/>
    <w:tmpl w:val="69AFA27E"/>
    <w:lvl w:ilvl="0" w:tentative="0">
      <w:start w:val="2"/>
      <w:numFmt w:val="chineseCounting"/>
      <w:suff w:val="nothing"/>
      <w:lvlText w:val="%1，"/>
      <w:lvlJc w:val="left"/>
      <w:rPr>
        <w:rFonts w:hint="eastAsi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D6414A"/>
    <w:rsid w:val="04425FE9"/>
    <w:rsid w:val="04D14E29"/>
    <w:rsid w:val="060E79D9"/>
    <w:rsid w:val="0AFE5B34"/>
    <w:rsid w:val="0BF65387"/>
    <w:rsid w:val="0D4C1C87"/>
    <w:rsid w:val="15026DA4"/>
    <w:rsid w:val="15E52C78"/>
    <w:rsid w:val="171721D4"/>
    <w:rsid w:val="1B4346C9"/>
    <w:rsid w:val="1C770086"/>
    <w:rsid w:val="1C97501F"/>
    <w:rsid w:val="1DBD14C1"/>
    <w:rsid w:val="1F780DFC"/>
    <w:rsid w:val="1FAA5744"/>
    <w:rsid w:val="223F04E2"/>
    <w:rsid w:val="249446C0"/>
    <w:rsid w:val="256379AF"/>
    <w:rsid w:val="2BDE7CBB"/>
    <w:rsid w:val="2E483313"/>
    <w:rsid w:val="378712A8"/>
    <w:rsid w:val="3AFD157F"/>
    <w:rsid w:val="3B0E4560"/>
    <w:rsid w:val="40401439"/>
    <w:rsid w:val="41476E04"/>
    <w:rsid w:val="417D752A"/>
    <w:rsid w:val="438C168F"/>
    <w:rsid w:val="47355FA2"/>
    <w:rsid w:val="49FD18E2"/>
    <w:rsid w:val="4E76053D"/>
    <w:rsid w:val="513B481D"/>
    <w:rsid w:val="53E73A84"/>
    <w:rsid w:val="58A54344"/>
    <w:rsid w:val="59B9679F"/>
    <w:rsid w:val="5BF3746A"/>
    <w:rsid w:val="5EFA726D"/>
    <w:rsid w:val="6A2C562E"/>
    <w:rsid w:val="6DA011CA"/>
    <w:rsid w:val="6DF54178"/>
    <w:rsid w:val="70EF5EF3"/>
    <w:rsid w:val="75097E5E"/>
    <w:rsid w:val="79A6203F"/>
    <w:rsid w:val="7A9E0D12"/>
    <w:rsid w:val="7E515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840</Words>
  <Characters>1044</Characters>
  <Lines>0</Lines>
  <Paragraphs>0</Paragraphs>
  <TotalTime>1</TotalTime>
  <ScaleCrop>false</ScaleCrop>
  <LinksUpToDate>false</LinksUpToDate>
  <CharactersWithSpaces>1056</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2025-06-01T12:10:00Z</dcterms:created>
  <dc:creator>20183</dc:creator>
  <cp:lastModifiedBy>肖坤</cp:lastModifiedBy>
  <dcterms:modified xsi:type="dcterms:W3CDTF">2025-07-15T10:55:35Z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eyJoZGlkIjoiYzQwYzIxZTY5Njc5YjJmMmUwOTAzMzg4ZDAwOTc1YTAiLCJ1c2VySWQiOiIxMTQyMTMyNzg1In0=</vt:lpwstr>
  </property>
  <property fmtid="{D5CDD505-2E9C-101B-9397-08002B2CF9AE}" pid="4" name="ICV">
    <vt:lpwstr>8245A85F6E1B4720AE2632B41E782A07_12</vt:lpwstr>
  </property>
</Properties>
</file>